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8EA" w:rsidRPr="00CE4FAF" w:rsidRDefault="00DC48EA" w:rsidP="00DC48E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E4FA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32FBC43" wp14:editId="4956273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8EA" w:rsidRPr="00CE4FAF" w:rsidRDefault="00DC48EA" w:rsidP="00DC48E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C48EA" w:rsidRPr="00CE4FAF" w:rsidRDefault="00DC48EA" w:rsidP="00DC48E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C48EA" w:rsidRPr="00CE4FAF" w:rsidRDefault="00DC48EA" w:rsidP="00DC48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C48EA" w:rsidRPr="00CE4FAF" w:rsidRDefault="00DC48EA" w:rsidP="00DC48E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E4FA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E4FA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E4FA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DC48E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452</w:t>
      </w:r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E4FAF">
        <w:rPr>
          <w:rFonts w:ascii="Times New Roman" w:eastAsia="Times New Roman" w:hAnsi="Times New Roman" w:cs="Times New Roman"/>
          <w:b/>
          <w:u w:val="single"/>
          <w:lang w:eastAsia="sl-SI"/>
        </w:rPr>
        <w:t>2019-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CE4FAF">
        <w:rPr>
          <w:rFonts w:ascii="Times New Roman" w:eastAsia="Times New Roman" w:hAnsi="Times New Roman" w:cs="Times New Roman"/>
          <w:b/>
          <w:u w:val="single"/>
          <w:lang w:eastAsia="sl-SI"/>
        </w:rPr>
        <w:t>/MŠ</w:t>
      </w:r>
    </w:p>
    <w:p w:rsidR="00DC48EA" w:rsidRPr="00CE4FAF" w:rsidRDefault="00DC48EA" w:rsidP="00DC48E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E4FA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E4FA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C48EA" w:rsidRPr="00CE4FAF" w:rsidRDefault="00DC48EA" w:rsidP="00DC4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C48EA" w:rsidRPr="00CE4FAF" w:rsidRDefault="00DC48EA" w:rsidP="00DC4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DC48EA" w:rsidRPr="00CE4FAF" w:rsidRDefault="00DC48EA" w:rsidP="00DC48EA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DC48EA" w:rsidRPr="000561D7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Parni čistilec kot </w:t>
      </w:r>
      <w:proofErr w:type="spellStart"/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npr</w:t>
      </w:r>
      <w:proofErr w:type="spellEnd"/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: </w:t>
      </w:r>
      <w:proofErr w:type="spellStart"/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Kaercher</w:t>
      </w:r>
      <w:proofErr w:type="spellEnd"/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parni čistilec SC 3 </w:t>
      </w:r>
      <w:proofErr w:type="spellStart"/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EasyFix</w:t>
      </w:r>
      <w:proofErr w:type="spellEnd"/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</w:t>
      </w:r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ab/>
      </w:r>
      <w:r w:rsidRPr="000561D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ab/>
        <w:t xml:space="preserve">  1 kom</w:t>
      </w:r>
    </w:p>
    <w:p w:rsidR="00DC48EA" w:rsidRPr="00CE4FAF" w:rsidRDefault="00DC48EA" w:rsidP="00DC48EA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E4FA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DC48EA" w:rsidRPr="00DC48EA" w:rsidRDefault="00DC48EA" w:rsidP="000561D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DC48EA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  <w:r w:rsidRPr="00DC48EA">
        <w:rPr>
          <w:rFonts w:ascii="Times New Roman" w:eastAsia="Times New Roman" w:hAnsi="Times New Roman" w:cs="Times New Roman"/>
          <w:bCs/>
          <w:lang w:eastAsia="sl-SI"/>
        </w:rPr>
        <w:t xml:space="preserve"> </w:t>
      </w:r>
      <w:r w:rsidRPr="00DC48EA">
        <w:rPr>
          <w:rFonts w:ascii="Times New Roman" w:eastAsia="Times New Roman" w:hAnsi="Times New Roman" w:cs="Times New Roman"/>
          <w:bCs/>
          <w:lang w:eastAsia="sl-SI"/>
        </w:rPr>
        <w:t>Naročnik je v Specifikacijah zahtev navedel tip opreme izključno z namenom, da se določi zahtevana</w:t>
      </w:r>
      <w:r w:rsidRPr="00DC48EA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DC48EA">
        <w:rPr>
          <w:rFonts w:ascii="Times New Roman" w:eastAsia="Times New Roman" w:hAnsi="Times New Roman" w:cs="Times New Roman"/>
          <w:bCs/>
          <w:lang w:eastAsia="sl-SI"/>
        </w:rPr>
        <w:t>raven kakovosti.</w:t>
      </w:r>
      <w:r w:rsidRPr="00DC48EA">
        <w:rPr>
          <w:rFonts w:ascii="Times New Roman" w:eastAsia="Times New Roman" w:hAnsi="Times New Roman" w:cs="Times New Roman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  <w:r w:rsidRPr="00DC48EA">
        <w:rPr>
          <w:rFonts w:ascii="Times New Roman" w:eastAsia="Times New Roman" w:hAnsi="Times New Roman" w:cs="Times New Roman"/>
          <w:lang w:eastAsia="sl-SI"/>
        </w:rPr>
        <w:t>.</w:t>
      </w:r>
    </w:p>
    <w:p w:rsidR="00DC48EA" w:rsidRPr="00DC48EA" w:rsidRDefault="00DC48EA" w:rsidP="000561D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DC48EA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DC48EA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DC48EA" w:rsidRPr="00DC48EA" w:rsidRDefault="00DC48EA" w:rsidP="000561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48EA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DC48EA" w:rsidRPr="00DC48EA" w:rsidRDefault="00DC48EA" w:rsidP="00056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48EA">
        <w:rPr>
          <w:rFonts w:ascii="Times New Roman" w:eastAsia="Times New Roman" w:hAnsi="Times New Roman" w:cs="Times New Roman"/>
          <w:lang w:eastAsia="sl-SI"/>
        </w:rPr>
        <w:t>-</w:t>
      </w:r>
      <w:r w:rsidRPr="00DC48EA">
        <w:rPr>
          <w:rFonts w:ascii="Times New Roman" w:eastAsia="Times New Roman" w:hAnsi="Times New Roman" w:cs="Times New Roman"/>
          <w:lang w:eastAsia="sl-SI"/>
        </w:rPr>
        <w:tab/>
        <w:t>Rok za plačilo je 60 dni od prejema računa.</w:t>
      </w:r>
    </w:p>
    <w:p w:rsidR="000561D7" w:rsidRDefault="00DC48EA" w:rsidP="00056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48EA">
        <w:rPr>
          <w:rFonts w:ascii="Times New Roman" w:eastAsia="Times New Roman" w:hAnsi="Times New Roman" w:cs="Times New Roman"/>
          <w:lang w:eastAsia="sl-SI"/>
        </w:rPr>
        <w:t>-</w:t>
      </w:r>
      <w:r w:rsidRPr="00DC48EA">
        <w:rPr>
          <w:rFonts w:ascii="Times New Roman" w:eastAsia="Times New Roman" w:hAnsi="Times New Roman" w:cs="Times New Roman"/>
          <w:lang w:eastAsia="sl-SI"/>
        </w:rPr>
        <w:tab/>
        <w:t>Merilo za izbora: najnižja vrednost ponudbe v EUR z DDV ob izpolnjevanju tehničnih   zahtev</w:t>
      </w:r>
    </w:p>
    <w:p w:rsidR="00DC48EA" w:rsidRPr="00DC48EA" w:rsidRDefault="000561D7" w:rsidP="00056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n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>aročnika.</w:t>
      </w:r>
    </w:p>
    <w:p w:rsidR="00DC48EA" w:rsidRPr="00DC48EA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Mujej</w:t>
      </w:r>
      <w:proofErr w:type="spellEnd"/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E4FA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e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.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mulej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C48EA" w:rsidRPr="00CE4FAF" w:rsidRDefault="00DC48EA" w:rsidP="00DC4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CE4F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DC48EA" w:rsidRPr="00CE4FAF" w:rsidRDefault="00DC48EA" w:rsidP="00DC4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</w:t>
      </w:r>
      <w:proofErr w:type="spellStart"/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parni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čistilec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452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DC48EA" w:rsidRPr="00CE4FAF" w:rsidRDefault="00DC48EA" w:rsidP="00DC48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DC48EA" w:rsidRPr="00CE4FAF" w:rsidRDefault="00DC48EA" w:rsidP="00DC48E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DC48EA" w:rsidRPr="00CE4FAF" w:rsidRDefault="00DC48EA" w:rsidP="00DC48E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DC48EA" w:rsidRPr="00CE4FAF" w:rsidRDefault="00DC48EA" w:rsidP="00DC48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CE4FAF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PARNI ČISTILEC</w:t>
      </w: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DC48EA" w:rsidRPr="00CE4FAF" w:rsidRDefault="00DC48EA" w:rsidP="00DC48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8EA" w:rsidRPr="00CE4FAF" w:rsidRDefault="00DC48EA" w:rsidP="00DC48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CE4F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DC48EA" w:rsidRPr="00CE4FAF" w:rsidRDefault="00DC48EA" w:rsidP="00DC48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E4FAF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DC48EA" w:rsidRPr="00CE4FAF" w:rsidTr="005A36E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DC48EA" w:rsidRPr="00CE4FAF" w:rsidRDefault="00DC48EA" w:rsidP="005A36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C48EA" w:rsidRPr="00CE4FAF" w:rsidTr="005A36E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48EA" w:rsidRPr="00CE4FAF" w:rsidRDefault="00DC48EA" w:rsidP="005A36E2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C48EA" w:rsidRPr="00CE4FAF" w:rsidTr="005A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DC48EA" w:rsidRPr="00CE4FAF" w:rsidRDefault="00DC48EA" w:rsidP="005A36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lang w:eastAsia="sl-SI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CE4FAF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Parni čistilec</w:t>
            </w:r>
          </w:p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CE4F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C48EA" w:rsidRPr="00CE4FAF" w:rsidTr="005A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C48EA" w:rsidRPr="00CE4FAF" w:rsidTr="005A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C48EA" w:rsidRPr="00CE4FAF" w:rsidTr="005A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4F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DC48EA" w:rsidRPr="00CE4FAF" w:rsidRDefault="00DC48EA" w:rsidP="00DC48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CE4FA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DC48EA" w:rsidRPr="00CE4FAF" w:rsidRDefault="00DC48EA" w:rsidP="00DC48E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DC48EA" w:rsidRPr="00CE4FAF" w:rsidRDefault="00DC48EA" w:rsidP="00DC48E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E4FA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DC48EA" w:rsidRPr="00CE4FAF" w:rsidRDefault="00DC48EA" w:rsidP="00DC48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C48EA" w:rsidRPr="00CE4FAF" w:rsidRDefault="00DC48EA" w:rsidP="00DC48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4FA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DC48EA" w:rsidRPr="00CE4FAF" w:rsidRDefault="00DC48EA" w:rsidP="00DC48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48EA" w:rsidRPr="00CE4FAF" w:rsidRDefault="00DC48EA" w:rsidP="00DC48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4FA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DC48EA" w:rsidRPr="00CE4FAF" w:rsidRDefault="00DC48EA" w:rsidP="00DC48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C48EA" w:rsidRPr="00CE4FAF" w:rsidRDefault="00DC48EA" w:rsidP="00DC4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DC48EA" w:rsidRPr="00CE4FAF" w:rsidRDefault="00DC48EA" w:rsidP="00DC4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Pr="00CE4FAF" w:rsidRDefault="00DC48EA" w:rsidP="00DC4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CE4F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9"/>
        <w:gridCol w:w="3797"/>
        <w:gridCol w:w="1694"/>
      </w:tblGrid>
      <w:tr w:rsidR="00DC48EA" w:rsidRPr="00CE4FAF" w:rsidTr="005A36E2">
        <w:trPr>
          <w:trHeight w:val="2324"/>
        </w:trPr>
        <w:tc>
          <w:tcPr>
            <w:tcW w:w="3569" w:type="dxa"/>
            <w:shd w:val="clear" w:color="auto" w:fill="F2F2F2"/>
          </w:tcPr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Parni čistilec</w:t>
            </w:r>
            <w:r w:rsidRPr="00CE4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, 1 </w:t>
            </w:r>
            <w:proofErr w:type="spellStart"/>
            <w:r w:rsidRPr="00CE4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CE4FA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CE4F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CE4F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  <w:tc>
          <w:tcPr>
            <w:tcW w:w="3797" w:type="dxa"/>
            <w:shd w:val="clear" w:color="auto" w:fill="F2F2F2"/>
          </w:tcPr>
          <w:p w:rsidR="00DC48EA" w:rsidRPr="00C131B3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DC48EA" w:rsidRPr="00C131B3" w:rsidRDefault="00DC48EA" w:rsidP="00DC48EA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DC48EA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</w:t>
            </w: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</w:t>
            </w:r>
          </w:p>
          <w:p w:rsidR="00DC48EA" w:rsidRPr="00CE4FAF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           Tehničnih zahtev</w:t>
            </w:r>
          </w:p>
        </w:tc>
        <w:tc>
          <w:tcPr>
            <w:tcW w:w="1694" w:type="dxa"/>
            <w:shd w:val="clear" w:color="auto" w:fill="F2F2F2"/>
          </w:tcPr>
          <w:p w:rsidR="00DC48EA" w:rsidRPr="00C131B3" w:rsidRDefault="00DC48EA" w:rsidP="005A36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DC48EA" w:rsidRPr="00CE4FAF" w:rsidTr="005A36E2">
        <w:trPr>
          <w:trHeight w:val="70"/>
        </w:trPr>
        <w:tc>
          <w:tcPr>
            <w:tcW w:w="3569" w:type="dxa"/>
            <w:shd w:val="clear" w:color="auto" w:fill="auto"/>
          </w:tcPr>
          <w:p w:rsidR="00DC48EA" w:rsidRPr="00CE4FAF" w:rsidRDefault="00DC48EA" w:rsidP="005A36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Površinska zmogljivost cca 75 m²</w:t>
            </w:r>
          </w:p>
        </w:tc>
        <w:tc>
          <w:tcPr>
            <w:tcW w:w="3797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C48EA" w:rsidRPr="00CE4FAF" w:rsidTr="005A36E2">
        <w:trPr>
          <w:trHeight w:val="70"/>
        </w:trPr>
        <w:tc>
          <w:tcPr>
            <w:tcW w:w="3569" w:type="dxa"/>
            <w:shd w:val="clear" w:color="auto" w:fill="auto"/>
          </w:tcPr>
          <w:p w:rsidR="00DC48EA" w:rsidRPr="00CE4FAF" w:rsidRDefault="00DC48EA" w:rsidP="005A36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Prostornina rezervoarja cca 1 L</w:t>
            </w:r>
          </w:p>
        </w:tc>
        <w:tc>
          <w:tcPr>
            <w:tcW w:w="3797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C48EA" w:rsidRPr="00CE4FAF" w:rsidTr="005A36E2">
        <w:trPr>
          <w:trHeight w:val="70"/>
        </w:trPr>
        <w:tc>
          <w:tcPr>
            <w:tcW w:w="3569" w:type="dxa"/>
            <w:shd w:val="clear" w:color="auto" w:fill="auto"/>
          </w:tcPr>
          <w:p w:rsidR="00DC48EA" w:rsidRPr="00CE4FAF" w:rsidRDefault="00DC48EA" w:rsidP="005A36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Grelna moč cca 1900 W</w:t>
            </w:r>
          </w:p>
        </w:tc>
        <w:tc>
          <w:tcPr>
            <w:tcW w:w="3797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C48EA" w:rsidRPr="00CE4FAF" w:rsidTr="005A36E2">
        <w:trPr>
          <w:trHeight w:val="70"/>
        </w:trPr>
        <w:tc>
          <w:tcPr>
            <w:tcW w:w="3569" w:type="dxa"/>
            <w:shd w:val="clear" w:color="auto" w:fill="auto"/>
          </w:tcPr>
          <w:p w:rsidR="00DC48EA" w:rsidRPr="00CE4FAF" w:rsidRDefault="00DC48EA" w:rsidP="005A36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Dvostopenjska regulacija pare</w:t>
            </w:r>
          </w:p>
        </w:tc>
        <w:tc>
          <w:tcPr>
            <w:tcW w:w="3797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C48EA" w:rsidRPr="00CE4FAF" w:rsidTr="005A36E2">
        <w:trPr>
          <w:trHeight w:val="70"/>
        </w:trPr>
        <w:tc>
          <w:tcPr>
            <w:tcW w:w="3569" w:type="dxa"/>
            <w:shd w:val="clear" w:color="auto" w:fill="auto"/>
          </w:tcPr>
          <w:p w:rsidR="00DC48EA" w:rsidRPr="00CE4FAF" w:rsidRDefault="000561D7" w:rsidP="005A36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Parna cev dolžine vsaj 2m</w:t>
            </w:r>
          </w:p>
        </w:tc>
        <w:tc>
          <w:tcPr>
            <w:tcW w:w="3797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DC48EA" w:rsidRDefault="00DC48EA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0561D7" w:rsidRPr="00CE4FAF" w:rsidTr="005A36E2">
        <w:trPr>
          <w:trHeight w:val="70"/>
        </w:trPr>
        <w:tc>
          <w:tcPr>
            <w:tcW w:w="3569" w:type="dxa"/>
            <w:shd w:val="clear" w:color="auto" w:fill="auto"/>
          </w:tcPr>
          <w:p w:rsidR="000561D7" w:rsidRDefault="000561D7" w:rsidP="005A36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Vključuje večnamensko  dodatno opremo/pribor</w:t>
            </w:r>
          </w:p>
        </w:tc>
        <w:tc>
          <w:tcPr>
            <w:tcW w:w="3797" w:type="dxa"/>
          </w:tcPr>
          <w:p w:rsidR="000561D7" w:rsidRDefault="000561D7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0561D7" w:rsidRDefault="000561D7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0561D7" w:rsidRPr="00CE4FAF" w:rsidTr="005A36E2">
        <w:trPr>
          <w:trHeight w:val="70"/>
        </w:trPr>
        <w:tc>
          <w:tcPr>
            <w:tcW w:w="3569" w:type="dxa"/>
            <w:shd w:val="clear" w:color="auto" w:fill="auto"/>
          </w:tcPr>
          <w:p w:rsidR="000561D7" w:rsidRDefault="000561D7" w:rsidP="005A36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Nastavitev količine pare  - na ročaju</w:t>
            </w:r>
          </w:p>
        </w:tc>
        <w:tc>
          <w:tcPr>
            <w:tcW w:w="3797" w:type="dxa"/>
          </w:tcPr>
          <w:p w:rsidR="000561D7" w:rsidRDefault="000561D7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                   NE</w:t>
            </w:r>
          </w:p>
        </w:tc>
        <w:tc>
          <w:tcPr>
            <w:tcW w:w="1694" w:type="dxa"/>
          </w:tcPr>
          <w:p w:rsidR="000561D7" w:rsidRDefault="000561D7" w:rsidP="005A36E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DC48EA" w:rsidRPr="00CE4FAF" w:rsidRDefault="00DC48EA" w:rsidP="00DC48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FA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DC48EA" w:rsidRPr="00CE4FAF" w:rsidRDefault="00DC48EA" w:rsidP="00DC4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C48EA" w:rsidRPr="00CE4FAF" w:rsidTr="005A36E2">
        <w:tc>
          <w:tcPr>
            <w:tcW w:w="2906" w:type="dxa"/>
          </w:tcPr>
          <w:p w:rsidR="00DC48EA" w:rsidRPr="00CE4FAF" w:rsidRDefault="00DC48EA" w:rsidP="005A3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E4FA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C48EA" w:rsidRPr="00CE4FAF" w:rsidRDefault="00DC48EA" w:rsidP="00DC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48EA" w:rsidRDefault="00DC48EA" w:rsidP="00DC48EA"/>
    <w:p w:rsidR="00130D5A" w:rsidRDefault="00130D5A"/>
    <w:sectPr w:rsidR="00130D5A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561D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561D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561D7">
    <w:pPr>
      <w:pStyle w:val="Noga"/>
      <w:jc w:val="center"/>
    </w:pPr>
  </w:p>
  <w:p w:rsidR="00B251B9" w:rsidRDefault="000561D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0561D7">
    <w:pPr>
      <w:pStyle w:val="Noga"/>
      <w:jc w:val="center"/>
    </w:pPr>
  </w:p>
  <w:p w:rsidR="00B251B9" w:rsidRDefault="000561D7">
    <w:pPr>
      <w:pStyle w:val="Noga"/>
      <w:jc w:val="center"/>
    </w:pPr>
  </w:p>
  <w:p w:rsidR="00B251B9" w:rsidRDefault="000561D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561D7">
    <w:pPr>
      <w:pStyle w:val="Noga"/>
      <w:jc w:val="center"/>
      <w:rPr>
        <w:rFonts w:ascii="Arial" w:hAnsi="Arial"/>
        <w:sz w:val="16"/>
      </w:rPr>
    </w:pPr>
  </w:p>
  <w:p w:rsidR="00B251B9" w:rsidRDefault="000561D7">
    <w:pPr>
      <w:pStyle w:val="Noga"/>
      <w:jc w:val="center"/>
      <w:rPr>
        <w:rFonts w:ascii="Arial" w:hAnsi="Arial"/>
        <w:sz w:val="16"/>
      </w:rPr>
    </w:pPr>
  </w:p>
  <w:p w:rsidR="00B251B9" w:rsidRDefault="000561D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561D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561D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561D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0561D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561D7">
    <w:pPr>
      <w:pStyle w:val="Noga"/>
      <w:jc w:val="center"/>
      <w:rPr>
        <w:rFonts w:ascii="Arial" w:hAnsi="Arial"/>
        <w:sz w:val="16"/>
      </w:rPr>
    </w:pPr>
  </w:p>
  <w:p w:rsidR="00B251B9" w:rsidRDefault="000561D7">
    <w:pPr>
      <w:pStyle w:val="Glava"/>
      <w:ind w:right="360"/>
    </w:pPr>
    <w:r>
      <w:t xml:space="preserve">              </w:t>
    </w:r>
    <w:r>
      <w:t xml:space="preserve">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EA"/>
    <w:rsid w:val="000561D7"/>
    <w:rsid w:val="00130D5A"/>
    <w:rsid w:val="00DC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38739A"/>
  <w15:chartTrackingRefBased/>
  <w15:docId w15:val="{5F8F242F-4BFC-4276-9157-CBE3EFCB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8E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C4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C48EA"/>
  </w:style>
  <w:style w:type="paragraph" w:styleId="Glava">
    <w:name w:val="header"/>
    <w:basedOn w:val="Navaden"/>
    <w:link w:val="GlavaZnak"/>
    <w:uiPriority w:val="99"/>
    <w:unhideWhenUsed/>
    <w:rsid w:val="00DC4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C48EA"/>
  </w:style>
  <w:style w:type="character" w:styleId="tevilkastrani">
    <w:name w:val="page number"/>
    <w:basedOn w:val="Privzetapisavaodstavka"/>
    <w:rsid w:val="00DC4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2019-11-06T10:20:00Z</dcterms:created>
  <dcterms:modified xsi:type="dcterms:W3CDTF">2019-11-06T10:36:00Z</dcterms:modified>
</cp:coreProperties>
</file>